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985" w:leader="none"/>
          <w:tab w:val="left" w:pos="5103" w:leader="none"/>
        </w:tabs>
        <w:rPr>
          <w:rFonts w:ascii="DIN-Light" w:hAnsi="DIN-Light"/>
          <w:sz w:val="21"/>
          <w:szCs w:val="21"/>
        </w:rPr>
      </w:pPr>
      <w:r>
        <w:rPr>
          <w:szCs w:val="22"/>
        </w:rPr>
        <w:tab/>
        <w:tab/>
      </w:r>
    </w:p>
    <w:p>
      <w:pPr>
        <w:pStyle w:val="Normal"/>
        <w:tabs>
          <w:tab w:val="clear" w:pos="720"/>
          <w:tab w:val="left" w:pos="1985" w:leader="none"/>
          <w:tab w:val="left" w:pos="5103" w:leader="none"/>
        </w:tabs>
        <w:rPr>
          <w:rFonts w:ascii="DIN-Light" w:hAnsi="DIN-Light"/>
          <w:sz w:val="21"/>
          <w:szCs w:val="21"/>
        </w:rPr>
      </w:pPr>
      <w:r>
        <w:rPr>
          <w:rFonts w:ascii="DIN-Light" w:hAnsi="DIN-Light"/>
          <w:sz w:val="21"/>
          <w:szCs w:val="21"/>
        </w:rPr>
        <w:t xml:space="preserve">Formulaire à compléter et remettre à </w:t>
      </w:r>
      <w:hyperlink r:id="rId2">
        <w:r>
          <w:rPr>
            <w:rStyle w:val="LienInternet"/>
            <w:rFonts w:ascii="DIN-Light" w:hAnsi="DIN-Light"/>
            <w:sz w:val="21"/>
            <w:szCs w:val="21"/>
          </w:rPr>
          <w:t>admin.cafnice@ffcam.fr</w:t>
        </w:r>
      </w:hyperlink>
      <w:r>
        <w:rPr>
          <w:rFonts w:ascii="DIN-Light" w:hAnsi="DIN-Light"/>
          <w:sz w:val="21"/>
          <w:szCs w:val="21"/>
        </w:rPr>
        <w:t>,</w:t>
      </w:r>
    </w:p>
    <w:p>
      <w:pPr>
        <w:pStyle w:val="Normal"/>
        <w:ind w:right="-567" w:hanging="0"/>
        <w:rPr>
          <w:rFonts w:ascii="DIN-Light" w:hAnsi="DIN-Light"/>
          <w:sz w:val="21"/>
          <w:szCs w:val="21"/>
        </w:rPr>
      </w:pPr>
      <w:r>
        <w:rPr>
          <w:rFonts w:ascii="DIN-Light" w:hAnsi="DIN-Light"/>
          <w:sz w:val="21"/>
          <w:szCs w:val="21"/>
        </w:rPr>
      </w:r>
    </w:p>
    <w:tbl>
      <w:tblPr>
        <w:tblStyle w:val="Listemoyenne2-Accent1"/>
        <w:tblW w:w="5000" w:type="pct"/>
        <w:jc w:val="left"/>
        <w:tblInd w:w="51" w:type="dxa"/>
        <w:tblLayout w:type="fixed"/>
        <w:tblCellMar>
          <w:top w:w="57" w:type="dxa"/>
          <w:left w:w="51" w:type="dxa"/>
          <w:bottom w:w="57" w:type="dxa"/>
          <w:right w:w="51" w:type="dxa"/>
        </w:tblCellMar>
        <w:tblLook w:val="04a0"/>
      </w:tblPr>
      <w:tblGrid>
        <w:gridCol w:w="4245"/>
        <w:gridCol w:w="6527"/>
      </w:tblGrid>
      <w:tr>
        <w:trPr>
          <w:cnfStyle w:val="100000000000"/>
        </w:trPr>
        <w:tc>
          <w:tcPr>
            <w:tcW w:w="10772" w:type="dxa"/>
            <w:gridSpan w:val="2"/>
            <w:cnfStyle w:val="001000000100"/>
            <w:tcBorders>
              <w:bottom w:val="single" w:sz="24" w:space="0" w:color="4F81BD"/>
            </w:tcBorders>
            <w:shd w:fill="D3DFEE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exie Readable" w:hAnsi="Lexie Readable"/>
                <w:b/>
                <w:b/>
                <w:bCs/>
                <w:color w:val="000000"/>
                <w:kern w:val="0"/>
                <w:sz w:val="24"/>
                <w:szCs w:val="24"/>
                <w:lang w:val="fr-FR" w:bidi="ar-SA"/>
              </w:rPr>
            </w:pPr>
            <w:r>
              <w:rPr>
                <w:rFonts w:ascii="Lexie Readable" w:hAnsi="Lexie Readable"/>
                <w:b/>
                <w:bCs/>
                <w:color w:val="000000"/>
                <w:kern w:val="0"/>
                <w:sz w:val="24"/>
                <w:szCs w:val="24"/>
                <w:lang w:val="fr-FR" w:bidi="ar-SA"/>
              </w:rPr>
              <w:t>Carte découverte</w:t>
            </w:r>
          </w:p>
        </w:tc>
      </w:tr>
      <w:tr>
        <w:trPr>
          <w:cnfStyle w:val="000000100000"/>
        </w:trPr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Date de l’activité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color="auto" w:fill="D3DFEE" w:themeFill="accent1" w:themeFillTint="3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>
          <w:cnfStyle w:val="000000100000"/>
        </w:trPr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Type d’activité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>
          <w:cnfStyle w:val="000000100000"/>
        </w:trPr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Nom – prénom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color="auto" w:fill="D3DFEE" w:themeFill="accent1" w:themeFillTint="3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Adresse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>
          <w:cnfStyle w:val="000000100000"/>
        </w:trPr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Date de naissance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color="auto" w:fill="D3DFEE" w:themeFill="accent1" w:themeFillTint="3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Numéro de téléphone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>
          <w:cnfStyle w:val="000000100000"/>
        </w:trPr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Adresse de messagerie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color="auto" w:fill="D3DFEE" w:themeFill="accent1" w:themeFillTint="3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Mode de règlement : chèque / espèces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Personne à prévenir en cas d’urgence :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fill="D3DFEE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-</w:t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Nom prénom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Lien de parenté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fill="D3DFEE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cnfStyle w:val="0000001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Numéro de téléphone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exie Readable" w:hAnsi="Lexie Readable"/>
                <w:b/>
                <w:b/>
                <w:bCs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b/>
                <w:bCs/>
                <w:color w:val="000000"/>
                <w:kern w:val="0"/>
                <w:sz w:val="21"/>
                <w:szCs w:val="21"/>
                <w:lang w:val="fr-FR" w:bidi="ar-SA"/>
              </w:rPr>
              <w:t>Pour les mineurs :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fill="D3DFEE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-</w:t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570" w:leader="none"/>
              </w:tabs>
              <w:suppressAutoHyphens w:val="true"/>
              <w:bidi w:val="0"/>
              <w:spacing w:lineRule="auto" w:line="240" w:before="0" w:after="0"/>
              <w:ind w:left="964" w:right="0" w:hanging="646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Nom prénom du représentant légal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/>
        <w:tc>
          <w:tcPr>
            <w:tcW w:w="4245" w:type="dxa"/>
            <w:cnfStyle w:val="00100000000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570" w:leader="none"/>
              </w:tabs>
              <w:suppressAutoHyphens w:val="true"/>
              <w:bidi w:val="0"/>
              <w:spacing w:lineRule="auto" w:line="240" w:before="0" w:after="0"/>
              <w:ind w:left="964" w:right="0" w:hanging="646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en qualité de  ...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</w:tcBorders>
            <w:shd w:fill="D3DFEE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  <w:tr>
        <w:trPr>
          <w:trHeight w:val="106" w:hRule="atLeast"/>
        </w:trPr>
        <w:tc>
          <w:tcPr>
            <w:tcW w:w="4245" w:type="dxa"/>
            <w:cnfStyle w:val="00100000000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570" w:leader="none"/>
              </w:tabs>
              <w:suppressAutoHyphens w:val="true"/>
              <w:bidi w:val="0"/>
              <w:spacing w:lineRule="auto" w:line="240" w:before="0" w:after="0"/>
              <w:ind w:left="964" w:right="0" w:hanging="646"/>
              <w:jc w:val="left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  <w:t>Numéro de téléphone</w:t>
            </w:r>
          </w:p>
        </w:tc>
        <w:tc>
          <w:tcPr>
            <w:tcW w:w="6527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ascii="Lexie Readable" w:hAnsi="Lexie Readable"/>
                <w:color w:val="000000"/>
                <w:kern w:val="0"/>
                <w:sz w:val="21"/>
                <w:szCs w:val="21"/>
                <w:lang w:val="fr-FR" w:bidi="ar-SA"/>
              </w:rPr>
            </w:pPr>
            <w:r>
              <w:rPr>
                <w:rFonts w:ascii="Lexie Readable" w:hAnsi="Lexie Readable"/>
                <w:color w:val="000000"/>
                <w:kern w:val="0"/>
                <w:sz w:val="22"/>
                <w:szCs w:val="21"/>
                <w:lang w:val="fr-FR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567" w:right="566" w:gutter="0" w:header="567" w:top="1276" w:footer="567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IN-Light">
    <w:charset w:val="01"/>
    <w:family w:val="roman"/>
    <w:pitch w:val="variable"/>
  </w:font>
  <w:font w:name="Lexie Readable"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nudecadre"/>
      <w:ind w:right="260" w:hanging="0"/>
      <w:jc w:val="center"/>
      <w:rPr>
        <w:sz w:val="20"/>
        <w:szCs w:val="20"/>
      </w:rPr>
    </w:pPr>
    <w:r>
      <mc:AlternateContent>
        <mc:Choice Requires="wps">
          <w:drawing>
            <wp:anchor behindDoc="1" distT="3175" distB="3175" distL="3175" distR="3175" simplePos="0" locked="0" layoutInCell="0" allowOverlap="1" relativeHeight="2">
              <wp:simplePos x="0" y="0"/>
              <wp:positionH relativeFrom="column">
                <wp:posOffset>1852295</wp:posOffset>
              </wp:positionH>
              <wp:positionV relativeFrom="paragraph">
                <wp:posOffset>94615</wp:posOffset>
              </wp:positionV>
              <wp:extent cx="635" cy="611505"/>
              <wp:effectExtent l="3175" t="3175" r="3175" b="3175"/>
              <wp:wrapNone/>
              <wp:docPr id="2" name="Connecteur droit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611640"/>
                      </a:xfrm>
                      <a:prstGeom prst="line">
                        <a:avLst/>
                      </a:prstGeom>
                      <a:ln w="648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5.85pt,7.45pt" to="145.85pt,55.55pt" ID="Connecteur droit 26" stroked="t" o:allowincell="f" style="position:absolute">
              <v:stroke color="gray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Lexie Readable" w:hAnsi="Lexie Readable"/>
        <w:color w:val="00A5CC"/>
        <w:sz w:val="20"/>
        <w:szCs w:val="20"/>
      </w:rPr>
      <w:t xml:space="preserve">www.ffcam.fr </w:t>
    </w:r>
    <w:r>
      <w:rPr>
        <w:rFonts w:ascii="Lexie Readable" w:hAnsi="Lexie Readable"/>
        <w:color w:val="0F243E" w:themeColor="text2" w:themeShade="80"/>
        <w:sz w:val="20"/>
        <w:szCs w:val="20"/>
      </w:rPr>
      <w:t>Association créée en 1874, reconnue d’utilité publique –</w:t>
    </w:r>
  </w:p>
  <w:p>
    <w:pPr>
      <w:pStyle w:val="Contenudecadre"/>
      <w:ind w:right="260" w:hanging="0"/>
      <w:jc w:val="center"/>
      <w:rPr>
        <w:sz w:val="20"/>
        <w:szCs w:val="20"/>
      </w:rPr>
    </w:pPr>
    <w:r>
      <w:rPr>
        <w:rFonts w:ascii="Lexie Readable" w:hAnsi="Lexie Readable"/>
        <w:color w:val="0F243E" w:themeColor="text2" w:themeShade="80"/>
        <w:sz w:val="20"/>
        <w:szCs w:val="20"/>
      </w:rPr>
      <w:t xml:space="preserve"> </w:t>
    </w:r>
    <w:r>
      <w:rPr>
        <w:rFonts w:ascii="Lexie Readable" w:hAnsi="Lexie Readable"/>
        <w:color w:val="0F243E" w:themeColor="text2" w:themeShade="80"/>
        <w:sz w:val="20"/>
        <w:szCs w:val="20"/>
      </w:rPr>
      <w:t>Agrément jeunesse et sports 75 S 2 Siret 775 671 316 00260 - Code APE 9312Z - TVA : FR 0R775671316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7937"/>
    </w:tblGrid>
    <w:tr>
      <w:trPr/>
      <w:tc>
        <w:tcPr>
          <w:tcW w:w="2835" w:type="dxa"/>
          <w:tcBorders/>
        </w:tcPr>
        <w:p>
          <w:pPr>
            <w:pStyle w:val="Contenudetableau"/>
            <w:widowControl w:val="false"/>
            <w:rPr/>
          </w:pPr>
          <w:r>
            <w:rPr/>
            <w:drawing>
              <wp:inline distT="0" distB="0" distL="0" distR="0">
                <wp:extent cx="1736090" cy="6096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046" t="18611" r="11611" b="207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09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Borders/>
          <w:vAlign w:val="center"/>
        </w:tcPr>
        <w:p>
          <w:pPr>
            <w:pStyle w:val="Entte"/>
            <w:widowControl w:val="false"/>
            <w:jc w:val="center"/>
            <w:rPr/>
          </w:pPr>
          <w:r>
            <w:rPr/>
            <w:t xml:space="preserve">Fédération française des clubs alpins et de montagne </w:t>
            <w:br/>
            <w:t xml:space="preserve">24 avenue de  Laumière – 75019 Paris </w:t>
            <w:br/>
            <w:t>Tél. : 01 53 72 87 00 - Fax : 01 42 03 55 60</w:t>
          </w:r>
        </w:p>
      </w:tc>
    </w:tr>
  </w:tbl>
  <w:p>
    <w:pPr>
      <w:pStyle w:val="Entte"/>
      <w:rPr>
        <w:rFonts w:ascii="Lexie Readable" w:hAnsi="Lexie Readable"/>
        <w:sz w:val="12"/>
        <w:szCs w:val="12"/>
      </w:rPr>
    </w:pPr>
    <w:r>
      <w:rPr>
        <w:rFonts w:ascii="Lexie Readable" w:hAnsi="Lexie Readable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20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24"/>
        </w:tabs>
        <w:ind w:left="132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84"/>
        </w:tabs>
        <w:ind w:left="16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44"/>
        </w:tabs>
        <w:ind w:left="204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04"/>
        </w:tabs>
        <w:ind w:left="240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64"/>
        </w:tabs>
        <w:ind w:left="276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84"/>
        </w:tabs>
        <w:ind w:left="348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44"/>
        </w:tabs>
        <w:ind w:left="3844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b4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01ef0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36399f"/>
    <w:rPr>
      <w:color w:val="0000FF" w:themeColor="hyperlink"/>
      <w:u w:val="single"/>
    </w:rPr>
  </w:style>
  <w:style w:type="character" w:styleId="EntteCar" w:customStyle="1">
    <w:name w:val="En-tête Car"/>
    <w:basedOn w:val="DefaultParagraphFont"/>
    <w:uiPriority w:val="99"/>
    <w:qFormat/>
    <w:rsid w:val="00f86d4c"/>
    <w:rPr/>
  </w:style>
  <w:style w:type="character" w:styleId="PieddepageCar" w:customStyle="1">
    <w:name w:val="Pied de page Car"/>
    <w:basedOn w:val="DefaultParagraphFont"/>
    <w:uiPriority w:val="99"/>
    <w:qFormat/>
    <w:rsid w:val="00f86d4c"/>
    <w:rPr/>
  </w:style>
  <w:style w:type="character" w:styleId="TextebrutCar" w:customStyle="1">
    <w:name w:val="Texte brut Car"/>
    <w:basedOn w:val="DefaultParagraphFont"/>
    <w:link w:val="PlainText"/>
    <w:uiPriority w:val="99"/>
    <w:qFormat/>
    <w:rsid w:val="001347b8"/>
    <w:rPr>
      <w:rFonts w:ascii="Calibri" w:hAnsi="Calibri" w:eastAsia="Calibri" w:cs="Times New Roman"/>
      <w:szCs w:val="21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01ef0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f86d4c"/>
    <w:pPr>
      <w:tabs>
        <w:tab w:val="clear" w:pos="720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86d4c"/>
    <w:pPr>
      <w:tabs>
        <w:tab w:val="clear" w:pos="720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Cs w:val="22"/>
      <w:lang w:eastAsia="en-US"/>
    </w:rPr>
  </w:style>
  <w:style w:type="paragraph" w:styleId="PlainText">
    <w:name w:val="Plain Text"/>
    <w:basedOn w:val="Normal"/>
    <w:link w:val="TextebrutCar"/>
    <w:uiPriority w:val="99"/>
    <w:unhideWhenUsed/>
    <w:qFormat/>
    <w:rsid w:val="001347b8"/>
    <w:pPr/>
    <w:rPr>
      <w:rFonts w:ascii="Calibri" w:hAnsi="Calibri" w:eastAsia="Calibr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447c9b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Cs w:val="22"/>
      <w:lang w:eastAsia="en-US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937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447c9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in.cafnice@ffcam.f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64E0-8F5D-4CA0-AA8C-2268F234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LibreOffice/7.3.7.2$Linux_X86_64 LibreOffice_project/30$Build-2</Application>
  <AppVersion>15.0000</AppVersion>
  <Pages>1</Pages>
  <Words>130</Words>
  <Characters>593</Characters>
  <CharactersWithSpaces>704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2023-03-06T16:26:00Z</dcterms:created>
  <dc:creator>Alexandra GRAND</dc:creator>
  <dc:description/>
  <dc:language>fr-FR</dc:language>
  <cp:lastModifiedBy/>
  <cp:lastPrinted>2019-07-09T13:19:00Z</cp:lastPrinted>
  <dcterms:modified xsi:type="dcterms:W3CDTF">2023-03-06T19:35:23Z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